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с. Шалушка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Краснопартизанская,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Бульвар,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Краснопартизанская,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